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3846" w14:textId="77777777" w:rsidR="007B3905" w:rsidRDefault="007B3905" w:rsidP="00710102">
      <w:pPr>
        <w:rPr>
          <w:b/>
          <w:bCs/>
          <w:u w:val="single"/>
        </w:rPr>
      </w:pPr>
    </w:p>
    <w:p w14:paraId="7B110309" w14:textId="2C684FAC" w:rsidR="00710102" w:rsidRPr="00F54A3C" w:rsidRDefault="00F54A3C" w:rsidP="00710102">
      <w:pPr>
        <w:rPr>
          <w:b/>
          <w:bCs/>
          <w:u w:val="single"/>
        </w:rPr>
      </w:pPr>
      <w:r w:rsidRPr="00F54A3C">
        <w:rPr>
          <w:b/>
          <w:bCs/>
          <w:u w:val="single"/>
        </w:rPr>
        <w:t>Talking Points in Support of the Roundhouse Nomination</w:t>
      </w:r>
    </w:p>
    <w:p w14:paraId="1B47427E" w14:textId="77777777" w:rsidR="00710102" w:rsidRPr="00F54A3C" w:rsidRDefault="00710102" w:rsidP="00710102">
      <w:pPr>
        <w:pStyle w:val="ListParagraph"/>
        <w:numPr>
          <w:ilvl w:val="0"/>
          <w:numId w:val="1"/>
        </w:numPr>
        <w:rPr>
          <w:b/>
          <w:bCs/>
        </w:rPr>
      </w:pPr>
      <w:r w:rsidRPr="00F54A3C">
        <w:rPr>
          <w:b/>
          <w:bCs/>
        </w:rPr>
        <w:t xml:space="preserve">The Roundhouse is an internationally acclaimed masterpiece of midcentury modern architecture. </w:t>
      </w:r>
    </w:p>
    <w:p w14:paraId="26F501FF" w14:textId="77777777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Designed by the esteemed Philadelphia firm Geddes Brecher Qualls Cunningham, the building is a prominent example of the Philadelphia School of architecture. </w:t>
      </w:r>
    </w:p>
    <w:p w14:paraId="67022FAE" w14:textId="77777777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The Roundhouse's curvilinear form is made possible by its innovative use of precast concrete and post-tensioning engineering. </w:t>
      </w:r>
    </w:p>
    <w:p w14:paraId="56AE630F" w14:textId="59EC04C5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This design evokes comparisons to other mid-century classics, such as Eero Saarinen's TWA Terminal and Dulles Airport and Jørn Utzon's Sydney Opera House. </w:t>
      </w:r>
    </w:p>
    <w:p w14:paraId="1A313F32" w14:textId="77777777" w:rsidR="00710102" w:rsidRPr="00F54A3C" w:rsidRDefault="00710102" w:rsidP="00710102">
      <w:pPr>
        <w:pStyle w:val="ListParagraph"/>
        <w:numPr>
          <w:ilvl w:val="0"/>
          <w:numId w:val="1"/>
        </w:numPr>
        <w:rPr>
          <w:b/>
          <w:bCs/>
        </w:rPr>
      </w:pPr>
      <w:r w:rsidRPr="00F54A3C">
        <w:rPr>
          <w:b/>
          <w:bCs/>
        </w:rPr>
        <w:t xml:space="preserve">The building embodies a pioneering construction method. </w:t>
      </w:r>
    </w:p>
    <w:p w14:paraId="7F389368" w14:textId="77777777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The Roundhouse was one of the first buildings in the United States to showcase the potential of architectural </w:t>
      </w:r>
      <w:proofErr w:type="spellStart"/>
      <w:r>
        <w:t>precasting</w:t>
      </w:r>
      <w:proofErr w:type="spellEnd"/>
      <w:r>
        <w:t xml:space="preserve">. </w:t>
      </w:r>
    </w:p>
    <w:p w14:paraId="6D3121E4" w14:textId="77777777" w:rsidR="00710102" w:rsidRDefault="00710102" w:rsidP="00710102">
      <w:pPr>
        <w:pStyle w:val="ListParagraph"/>
        <w:numPr>
          <w:ilvl w:val="1"/>
          <w:numId w:val="1"/>
        </w:numPr>
      </w:pPr>
      <w:proofErr w:type="gramStart"/>
      <w:r>
        <w:t>The precast</w:t>
      </w:r>
      <w:proofErr w:type="gramEnd"/>
      <w:r>
        <w:t xml:space="preserve"> concrete panels were manufactured using the </w:t>
      </w:r>
      <w:proofErr w:type="spellStart"/>
      <w:r>
        <w:t>Schokbeton</w:t>
      </w:r>
      <w:proofErr w:type="spellEnd"/>
      <w:r>
        <w:t xml:space="preserve"> process, a technique that flourished during the mid-twentieth century. </w:t>
      </w:r>
    </w:p>
    <w:p w14:paraId="7B1B1AC6" w14:textId="02CC9276" w:rsidR="00710102" w:rsidRDefault="00710102" w:rsidP="00710102">
      <w:pPr>
        <w:pStyle w:val="ListParagraph"/>
        <w:numPr>
          <w:ilvl w:val="2"/>
          <w:numId w:val="1"/>
        </w:numPr>
      </w:pPr>
      <w:r>
        <w:t xml:space="preserve">This method was also employed in notable Modern architecture projects by renowned architects like Louis Kahn, Minoru Yamasaki, and Philip Johnson. </w:t>
      </w:r>
    </w:p>
    <w:p w14:paraId="54615470" w14:textId="77777777" w:rsidR="00710102" w:rsidRPr="00F54A3C" w:rsidRDefault="00710102" w:rsidP="00710102">
      <w:pPr>
        <w:pStyle w:val="ListParagraph"/>
        <w:numPr>
          <w:ilvl w:val="0"/>
          <w:numId w:val="1"/>
        </w:numPr>
        <w:rPr>
          <w:b/>
          <w:bCs/>
        </w:rPr>
      </w:pPr>
      <w:r w:rsidRPr="00F54A3C">
        <w:rPr>
          <w:b/>
          <w:bCs/>
        </w:rPr>
        <w:t xml:space="preserve">Preserving the Roundhouse offers a unique opportunity to address its complicated past. </w:t>
      </w:r>
    </w:p>
    <w:p w14:paraId="0408EF78" w14:textId="376B620F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The building has become associated with destructive urban renewal initiatives that negatively impacted Chinatown. The building is also associated with police brutality, particularly during the era of Frank Rizzo.  </w:t>
      </w:r>
    </w:p>
    <w:p w14:paraId="59DF2673" w14:textId="7E292E13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The Roundhouse became a symbol of aggressive policing, representing a dark chapter in the city's history. Repurposing the building for community benefit could begin to rectify these past </w:t>
      </w:r>
      <w:proofErr w:type="gramStart"/>
      <w:r>
        <w:t>wrongs</w:t>
      </w:r>
      <w:proofErr w:type="gramEnd"/>
      <w:r>
        <w:t xml:space="preserve">. </w:t>
      </w:r>
    </w:p>
    <w:p w14:paraId="3648A6FB" w14:textId="77777777" w:rsidR="00710102" w:rsidRPr="00F54A3C" w:rsidRDefault="00710102" w:rsidP="00710102">
      <w:pPr>
        <w:pStyle w:val="ListParagraph"/>
        <w:numPr>
          <w:ilvl w:val="0"/>
          <w:numId w:val="1"/>
        </w:numPr>
        <w:rPr>
          <w:b/>
          <w:bCs/>
        </w:rPr>
      </w:pPr>
      <w:r w:rsidRPr="00F54A3C">
        <w:rPr>
          <w:b/>
          <w:bCs/>
        </w:rPr>
        <w:t>The Roundhouse has strong potential for adaptive reuse.</w:t>
      </w:r>
    </w:p>
    <w:p w14:paraId="26F7A0E6" w14:textId="77777777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The building is structurally sound and in remarkably good condition for its age. </w:t>
      </w:r>
    </w:p>
    <w:p w14:paraId="03853E9D" w14:textId="77777777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 Its large </w:t>
      </w:r>
      <w:proofErr w:type="gramStart"/>
      <w:r>
        <w:t>size—</w:t>
      </w:r>
      <w:proofErr w:type="gramEnd"/>
      <w:r>
        <w:t xml:space="preserve">125,000 square feet spread over multiple floors—could be adapted for various uses. </w:t>
      </w:r>
    </w:p>
    <w:p w14:paraId="60D2E1D1" w14:textId="6C276F0F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The parking lot to the south provides opportunities for new construction that would benefit Chinatown and the city. </w:t>
      </w:r>
    </w:p>
    <w:p w14:paraId="3E34BD26" w14:textId="77777777" w:rsidR="00710102" w:rsidRPr="00F54A3C" w:rsidRDefault="00710102" w:rsidP="00710102">
      <w:pPr>
        <w:pStyle w:val="ListParagraph"/>
        <w:numPr>
          <w:ilvl w:val="0"/>
          <w:numId w:val="1"/>
        </w:numPr>
        <w:rPr>
          <w:b/>
          <w:bCs/>
        </w:rPr>
      </w:pPr>
      <w:r w:rsidRPr="00F54A3C">
        <w:rPr>
          <w:b/>
          <w:bCs/>
        </w:rPr>
        <w:t xml:space="preserve">There is a strong community desire to preserve the Roundhouse. </w:t>
      </w:r>
    </w:p>
    <w:p w14:paraId="4D9A136F" w14:textId="77777777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A community engagement effort from August 2022 to February 2023 highlighted the community's interest in saving the building. </w:t>
      </w:r>
    </w:p>
    <w:p w14:paraId="556367BD" w14:textId="01FA7A42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The resulting report, </w:t>
      </w:r>
      <w:hyperlink r:id="rId7" w:history="1">
        <w:r w:rsidRPr="0087046F">
          <w:rPr>
            <w:rStyle w:val="Hyperlink"/>
            <w:i/>
            <w:iCs/>
          </w:rPr>
          <w:t>Framing the Future of the Roundhouse</w:t>
        </w:r>
      </w:hyperlink>
      <w:r>
        <w:t xml:space="preserve">, emphasizes the desire to preserve the building, acknowledge its history, and repurpose it for community use. </w:t>
      </w:r>
    </w:p>
    <w:p w14:paraId="152DF92D" w14:textId="2C445AFD" w:rsidR="00710102" w:rsidRDefault="00710102" w:rsidP="00710102">
      <w:pPr>
        <w:pStyle w:val="ListParagraph"/>
        <w:numPr>
          <w:ilvl w:val="2"/>
          <w:numId w:val="1"/>
        </w:numPr>
      </w:pPr>
      <w:r>
        <w:t xml:space="preserve">The community also expressed interest in incorporating green space and creating walkable areas. </w:t>
      </w:r>
    </w:p>
    <w:p w14:paraId="5F1DDF5D" w14:textId="77777777" w:rsidR="00710102" w:rsidRPr="00F54A3C" w:rsidRDefault="00710102" w:rsidP="00710102">
      <w:pPr>
        <w:pStyle w:val="ListParagraph"/>
        <w:numPr>
          <w:ilvl w:val="0"/>
          <w:numId w:val="1"/>
        </w:numPr>
        <w:rPr>
          <w:b/>
          <w:bCs/>
        </w:rPr>
      </w:pPr>
      <w:r w:rsidRPr="00F54A3C">
        <w:rPr>
          <w:b/>
          <w:bCs/>
        </w:rPr>
        <w:t xml:space="preserve">Demolishing the Roundhouse would be a waste of resources. </w:t>
      </w:r>
    </w:p>
    <w:p w14:paraId="74A2555F" w14:textId="77777777" w:rsidR="00710102" w:rsidRDefault="00710102" w:rsidP="00710102">
      <w:pPr>
        <w:pStyle w:val="ListParagraph"/>
        <w:numPr>
          <w:ilvl w:val="1"/>
          <w:numId w:val="1"/>
        </w:numPr>
      </w:pPr>
      <w:r>
        <w:t xml:space="preserve">The building's sound condition, size, and unique construction make demolition an unwise choice. </w:t>
      </w:r>
    </w:p>
    <w:p w14:paraId="1FBCFC8E" w14:textId="71DE34F3" w:rsidR="00710102" w:rsidRDefault="00710102" w:rsidP="00710102">
      <w:pPr>
        <w:pStyle w:val="ListParagraph"/>
        <w:numPr>
          <w:ilvl w:val="1"/>
          <w:numId w:val="1"/>
        </w:numPr>
      </w:pPr>
      <w:r>
        <w:lastRenderedPageBreak/>
        <w:t xml:space="preserve"> The embodied energy and materials within the existing structure represent a significant investment that would be lost through demolition. Reusing the building aligns with sustainability principles.</w:t>
      </w:r>
    </w:p>
    <w:p w14:paraId="177D0B15" w14:textId="40725F50" w:rsidR="00302CEC" w:rsidRDefault="00710102" w:rsidP="00710102">
      <w:r>
        <w:t xml:space="preserve">The nomination presents a compelling case for the significance of the Roundhouse, emphasizing its architectural and historical significance, the potential for repurposing, and the community's desire to see it transformed into a positive asset. The Roundhouse should </w:t>
      </w:r>
      <w:r w:rsidR="002418ED">
        <w:t xml:space="preserve">be preserved to </w:t>
      </w:r>
      <w:r>
        <w:t>serve the community while acknowledging its complex past.</w:t>
      </w:r>
    </w:p>
    <w:sectPr w:rsidR="00302C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4451" w14:textId="77777777" w:rsidR="00685241" w:rsidRDefault="00685241" w:rsidP="00710102">
      <w:pPr>
        <w:spacing w:after="0" w:line="240" w:lineRule="auto"/>
      </w:pPr>
      <w:r>
        <w:separator/>
      </w:r>
    </w:p>
  </w:endnote>
  <w:endnote w:type="continuationSeparator" w:id="0">
    <w:p w14:paraId="2A45B219" w14:textId="77777777" w:rsidR="00685241" w:rsidRDefault="00685241" w:rsidP="0071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747E7" w14:textId="77777777" w:rsidR="00685241" w:rsidRDefault="00685241" w:rsidP="00710102">
      <w:pPr>
        <w:spacing w:after="0" w:line="240" w:lineRule="auto"/>
      </w:pPr>
      <w:r>
        <w:separator/>
      </w:r>
    </w:p>
  </w:footnote>
  <w:footnote w:type="continuationSeparator" w:id="0">
    <w:p w14:paraId="0BAC0163" w14:textId="77777777" w:rsidR="00685241" w:rsidRDefault="00685241" w:rsidP="0071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99A3" w14:textId="28F20A59" w:rsidR="007B3905" w:rsidRDefault="007B3905" w:rsidP="007B3905">
    <w:pPr>
      <w:pStyle w:val="Header"/>
      <w:jc w:val="center"/>
    </w:pPr>
    <w:r>
      <w:rPr>
        <w:noProof/>
      </w:rPr>
      <w:drawing>
        <wp:inline distT="0" distB="0" distL="0" distR="0" wp14:anchorId="6883C85A" wp14:editId="4D88BA24">
          <wp:extent cx="3044142" cy="592892"/>
          <wp:effectExtent l="0" t="0" r="4445" b="0"/>
          <wp:docPr id="1184684990" name="Picture 1" descr="A black and brow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684990" name="Picture 1" descr="A black and brow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219" cy="596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30860"/>
    <w:multiLevelType w:val="hybridMultilevel"/>
    <w:tmpl w:val="F7E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54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02"/>
    <w:rsid w:val="002418ED"/>
    <w:rsid w:val="002721C0"/>
    <w:rsid w:val="00302CEC"/>
    <w:rsid w:val="00685241"/>
    <w:rsid w:val="00710102"/>
    <w:rsid w:val="007B3905"/>
    <w:rsid w:val="0082018F"/>
    <w:rsid w:val="0087046F"/>
    <w:rsid w:val="00965972"/>
    <w:rsid w:val="00E30742"/>
    <w:rsid w:val="00F54A3C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ED552"/>
  <w15:chartTrackingRefBased/>
  <w15:docId w15:val="{5EB8455E-EB6E-479F-B3DA-ABAA1140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1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02"/>
  </w:style>
  <w:style w:type="paragraph" w:styleId="Footer">
    <w:name w:val="footer"/>
    <w:basedOn w:val="Normal"/>
    <w:link w:val="FooterChar"/>
    <w:uiPriority w:val="99"/>
    <w:unhideWhenUsed/>
    <w:rsid w:val="0071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02"/>
  </w:style>
  <w:style w:type="character" w:styleId="Hyperlink">
    <w:name w:val="Hyperlink"/>
    <w:basedOn w:val="DefaultParagraphFont"/>
    <w:uiPriority w:val="99"/>
    <w:unhideWhenUsed/>
    <w:rsid w:val="008704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hila.gov/media/20230402105359/REPORT-English-Framing-the-Future-of-the-Roundhou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2730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 Stark</dc:creator>
  <cp:keywords/>
  <dc:description/>
  <cp:lastModifiedBy>Hanna  Stark</cp:lastModifiedBy>
  <cp:revision>4</cp:revision>
  <dcterms:created xsi:type="dcterms:W3CDTF">2024-10-23T19:05:00Z</dcterms:created>
  <dcterms:modified xsi:type="dcterms:W3CDTF">2024-10-23T19:51:00Z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2e649d58-eb1f-4459-86d3-cf4ffdcef285</vt:lpwstr>
  </property>
</Properties>
</file>